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CA" w:rsidRPr="00E2508C" w:rsidRDefault="00C57DCA">
      <w:pPr>
        <w:rPr>
          <w:b/>
          <w:i/>
          <w:color w:val="E36C0A" w:themeColor="accent6" w:themeShade="BF"/>
          <w:sz w:val="28"/>
          <w:szCs w:val="28"/>
        </w:rPr>
      </w:pPr>
      <w:bookmarkStart w:id="0" w:name="_GoBack"/>
      <w:bookmarkEnd w:id="0"/>
      <w:r w:rsidRPr="00E2508C">
        <w:rPr>
          <w:b/>
          <w:i/>
          <w:color w:val="E36C0A" w:themeColor="accent6" w:themeShade="BF"/>
          <w:sz w:val="28"/>
          <w:szCs w:val="28"/>
        </w:rPr>
        <w:t xml:space="preserve">Appel aux cotisations </w:t>
      </w:r>
      <w:r w:rsidR="008C2E0D" w:rsidRPr="00E2508C">
        <w:rPr>
          <w:b/>
          <w:i/>
          <w:color w:val="E36C0A" w:themeColor="accent6" w:themeShade="BF"/>
          <w:sz w:val="28"/>
          <w:szCs w:val="28"/>
        </w:rPr>
        <w:t>2014</w:t>
      </w:r>
      <w:r w:rsidRPr="00E2508C">
        <w:rPr>
          <w:b/>
          <w:i/>
          <w:color w:val="E36C0A" w:themeColor="accent6" w:themeShade="BF"/>
          <w:sz w:val="28"/>
          <w:szCs w:val="28"/>
        </w:rPr>
        <w:t xml:space="preserve">  </w:t>
      </w:r>
    </w:p>
    <w:p w:rsidR="00B30C4A" w:rsidRPr="00D50D1B" w:rsidRDefault="00C57DCA">
      <w:pPr>
        <w:rPr>
          <w:i/>
          <w:sz w:val="24"/>
          <w:szCs w:val="24"/>
        </w:rPr>
      </w:pPr>
      <w:r w:rsidRPr="00D50D1B">
        <w:rPr>
          <w:i/>
          <w:sz w:val="24"/>
          <w:szCs w:val="24"/>
        </w:rPr>
        <w:t>Chers amis de SEP contre SEP,</w:t>
      </w:r>
    </w:p>
    <w:p w:rsidR="00C57DCA" w:rsidRPr="00D50D1B" w:rsidRDefault="008C2E0D" w:rsidP="008C2E0D">
      <w:pPr>
        <w:rPr>
          <w:i/>
          <w:sz w:val="24"/>
          <w:szCs w:val="24"/>
        </w:rPr>
      </w:pPr>
      <w:r w:rsidRPr="00D50D1B">
        <w:rPr>
          <w:i/>
          <w:sz w:val="24"/>
          <w:szCs w:val="24"/>
        </w:rPr>
        <w:t>Laissez-nous tout d’abord vous souhaite</w:t>
      </w:r>
      <w:r w:rsidR="009019C2">
        <w:rPr>
          <w:i/>
          <w:sz w:val="24"/>
          <w:szCs w:val="24"/>
        </w:rPr>
        <w:t>r</w:t>
      </w:r>
      <w:r w:rsidRPr="00D50D1B">
        <w:rPr>
          <w:i/>
          <w:sz w:val="24"/>
          <w:szCs w:val="24"/>
        </w:rPr>
        <w:t xml:space="preserve"> une excellente année 2014  et vous remercier pour votre soutien durant toutes les années passées. </w:t>
      </w:r>
    </w:p>
    <w:p w:rsidR="008C2E0D" w:rsidRPr="00D50D1B" w:rsidRDefault="00C208E4" w:rsidP="008C2E0D">
      <w:pPr>
        <w:rPr>
          <w:i/>
          <w:sz w:val="24"/>
          <w:szCs w:val="24"/>
        </w:rPr>
      </w:pPr>
      <w:r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725805</wp:posOffset>
                </wp:positionV>
                <wp:extent cx="5810250" cy="873125"/>
                <wp:effectExtent l="7620" t="12700" r="1143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pt;margin-top:57.15pt;width:457.5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" filled="f" fillcolor="#e36c0a [2409]" strokecolor="#e36c0a [2409]"/>
            </w:pict>
          </mc:Fallback>
        </mc:AlternateContent>
      </w:r>
      <w:r w:rsidR="008C2E0D" w:rsidRPr="00D50D1B">
        <w:rPr>
          <w:i/>
          <w:sz w:val="24"/>
          <w:szCs w:val="24"/>
        </w:rPr>
        <w:t>En effet votre engagement</w:t>
      </w:r>
      <w:r w:rsidR="00E2508C" w:rsidRPr="00D50D1B">
        <w:rPr>
          <w:i/>
          <w:sz w:val="24"/>
          <w:szCs w:val="24"/>
        </w:rPr>
        <w:t xml:space="preserve"> nous est essentiel pour continuer notre action auprès d’Estelle et des personnes atteintes de Sclérose en plaques et nous sommes s</w:t>
      </w:r>
      <w:r w:rsidR="00E8573E">
        <w:rPr>
          <w:i/>
          <w:sz w:val="24"/>
          <w:szCs w:val="24"/>
        </w:rPr>
        <w:t>û</w:t>
      </w:r>
      <w:r w:rsidR="00E2508C" w:rsidRPr="00D50D1B">
        <w:rPr>
          <w:i/>
          <w:sz w:val="24"/>
          <w:szCs w:val="24"/>
        </w:rPr>
        <w:t xml:space="preserve">rs que vous aurez à cœur de le </w:t>
      </w:r>
      <w:r w:rsidR="00E2508C" w:rsidRPr="00D50D1B">
        <w:rPr>
          <w:i/>
          <w:sz w:val="28"/>
          <w:szCs w:val="28"/>
        </w:rPr>
        <w:t>renouveler</w:t>
      </w:r>
      <w:r w:rsidR="00E2508C" w:rsidRPr="00D50D1B">
        <w:rPr>
          <w:i/>
          <w:sz w:val="24"/>
          <w:szCs w:val="24"/>
        </w:rPr>
        <w:t>. Merci d’avance pour votre geste.</w:t>
      </w:r>
    </w:p>
    <w:p w:rsidR="00291BFD" w:rsidRDefault="001F7F53" w:rsidP="00E2508C">
      <w:pPr>
        <w:spacing w:after="0" w:line="240" w:lineRule="auto"/>
      </w:pPr>
      <w:r>
        <w:t xml:space="preserve">Le montant de </w:t>
      </w:r>
      <w:r w:rsidR="00E8573E">
        <w:t>la</w:t>
      </w:r>
      <w:r>
        <w:t xml:space="preserve"> cotisation reste fixé</w:t>
      </w:r>
      <w:r w:rsidR="00291BFD">
        <w:t xml:space="preserve"> pour 20</w:t>
      </w:r>
      <w:r w:rsidR="008C2E0D">
        <w:t>14</w:t>
      </w:r>
    </w:p>
    <w:p w:rsidR="001F7F53" w:rsidRDefault="001F7F53" w:rsidP="00E2508C">
      <w:pPr>
        <w:spacing w:after="0" w:line="240" w:lineRule="auto"/>
      </w:pPr>
      <w:r>
        <w:t xml:space="preserve"> à </w:t>
      </w:r>
      <w:r w:rsidR="00291BFD" w:rsidRPr="00291BFD">
        <w:rPr>
          <w:b/>
        </w:rPr>
        <w:t>20</w:t>
      </w:r>
      <w:r w:rsidR="00291BFD">
        <w:rPr>
          <w:b/>
        </w:rPr>
        <w:t>,00</w:t>
      </w:r>
      <w:r w:rsidR="00291BFD" w:rsidRPr="00291BFD">
        <w:rPr>
          <w:b/>
        </w:rPr>
        <w:t xml:space="preserve"> €uros</w:t>
      </w:r>
      <w:r w:rsidR="00291BFD">
        <w:t xml:space="preserve"> payables par chèque à faire parvenir au siège de SEP contre SEP (adresse ci-dessous) ou </w:t>
      </w:r>
      <w:r w:rsidR="00291BFD" w:rsidRPr="00291BFD">
        <w:rPr>
          <w:b/>
        </w:rPr>
        <w:t>25,00 CHF</w:t>
      </w:r>
      <w:r w:rsidR="00291BFD">
        <w:t xml:space="preserve"> payables sur le compte CCP </w:t>
      </w:r>
      <w:r w:rsidR="00A85DF4">
        <w:t>SEP contre SEP 17-111189-1</w:t>
      </w:r>
      <w:r w:rsidR="00291BFD">
        <w:t xml:space="preserve"> </w:t>
      </w:r>
    </w:p>
    <w:p w:rsidR="00291BFD" w:rsidRDefault="00291BFD" w:rsidP="00E2508C">
      <w:pPr>
        <w:spacing w:after="0" w:line="240" w:lineRule="auto"/>
      </w:pPr>
      <w:r>
        <w:t xml:space="preserve">ou </w:t>
      </w:r>
      <w:r w:rsidRPr="00291BFD">
        <w:rPr>
          <w:b/>
        </w:rPr>
        <w:t>5</w:t>
      </w:r>
      <w:r>
        <w:rPr>
          <w:b/>
        </w:rPr>
        <w:t>,00</w:t>
      </w:r>
      <w:r w:rsidRPr="00291BFD">
        <w:rPr>
          <w:b/>
        </w:rPr>
        <w:t xml:space="preserve"> €uros</w:t>
      </w:r>
      <w:r>
        <w:t xml:space="preserve">  </w:t>
      </w:r>
      <w:r w:rsidRPr="00291BFD">
        <w:t>ou</w:t>
      </w:r>
      <w:r w:rsidRPr="00291BFD">
        <w:rPr>
          <w:b/>
        </w:rPr>
        <w:t xml:space="preserve"> 6,00 CHF</w:t>
      </w:r>
      <w:r>
        <w:t xml:space="preserve"> pour les personnes atteintes de SEP</w:t>
      </w:r>
    </w:p>
    <w:p w:rsidR="00E2508C" w:rsidRDefault="00E2508C" w:rsidP="00E2508C">
      <w:pPr>
        <w:spacing w:after="0" w:line="240" w:lineRule="auto"/>
      </w:pPr>
    </w:p>
    <w:p w:rsidR="00E2508C" w:rsidRDefault="00E2508C" w:rsidP="00E2508C">
      <w:pPr>
        <w:spacing w:after="0" w:line="240" w:lineRule="auto"/>
        <w:rPr>
          <w:b/>
          <w:i/>
          <w:color w:val="E36C0A" w:themeColor="accent6" w:themeShade="BF"/>
          <w:sz w:val="28"/>
          <w:szCs w:val="28"/>
        </w:rPr>
      </w:pPr>
      <w:r w:rsidRPr="004A2565">
        <w:rPr>
          <w:b/>
          <w:i/>
          <w:color w:val="E36C0A" w:themeColor="accent6" w:themeShade="BF"/>
          <w:sz w:val="28"/>
          <w:szCs w:val="28"/>
        </w:rPr>
        <w:t xml:space="preserve">Programme </w:t>
      </w:r>
      <w:r w:rsidR="007A7493" w:rsidRPr="004A2565">
        <w:rPr>
          <w:b/>
          <w:i/>
          <w:color w:val="E36C0A" w:themeColor="accent6" w:themeShade="BF"/>
          <w:sz w:val="28"/>
          <w:szCs w:val="28"/>
        </w:rPr>
        <w:t>des manifestations  SEP contre SEP 2014</w:t>
      </w:r>
    </w:p>
    <w:p w:rsidR="000A6A7D" w:rsidRDefault="00C208E4" w:rsidP="00E2508C">
      <w:pPr>
        <w:spacing w:after="0" w:line="240" w:lineRule="auto"/>
        <w:rPr>
          <w:b/>
          <w:i/>
          <w:color w:val="E36C0A" w:themeColor="accent6" w:themeShade="BF"/>
          <w:sz w:val="28"/>
          <w:szCs w:val="28"/>
        </w:rPr>
      </w:pPr>
      <w:r>
        <w:rPr>
          <w:b/>
          <w:i/>
          <w:noProof/>
          <w:color w:val="E36C0A" w:themeColor="accent6" w:themeShade="BF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147320</wp:posOffset>
                </wp:positionV>
                <wp:extent cx="5810250" cy="1386840"/>
                <wp:effectExtent l="7620" t="13335" r="20955" b="381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1386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pt;margin-top:11.6pt;width:457.5pt;height:1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" filled="f" fillcolor="#f79646 [3209]" strokecolor="#e36c0a [2409]" strokeweight=".25pt">
                <v:shadow on="t" color="#974706 [1609]" opacity=".5" offset="1pt"/>
              </v:rect>
            </w:pict>
          </mc:Fallback>
        </mc:AlternateContent>
      </w:r>
    </w:p>
    <w:p w:rsidR="007A7493" w:rsidRDefault="00C208E4" w:rsidP="007A7493">
      <w:pPr>
        <w:pStyle w:val="Paragraphedeliste"/>
        <w:numPr>
          <w:ilvl w:val="0"/>
          <w:numId w:val="2"/>
        </w:numPr>
        <w:spacing w:after="0" w:line="240" w:lineRule="auto"/>
      </w:pPr>
      <w:r>
        <w:rPr>
          <w:noProof/>
          <w:color w:val="F79646" w:themeColor="accent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15875</wp:posOffset>
                </wp:positionV>
                <wp:extent cx="5755005" cy="1057275"/>
                <wp:effectExtent l="0" t="381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00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6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pt;margin-top:1.25pt;width:453.1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" filled="f" fillcolor="black [3213]" stroked="f" strokecolor="#e36c0a [2409]"/>
            </w:pict>
          </mc:Fallback>
        </mc:AlternateContent>
      </w:r>
      <w:r w:rsidR="007A7493">
        <w:t>Dimanche 6 avril 2014 – Vide Grenier à Chens-Sur Léman</w:t>
      </w:r>
    </w:p>
    <w:p w:rsidR="007A7493" w:rsidRDefault="007A7493" w:rsidP="007A7493">
      <w:pPr>
        <w:pStyle w:val="Paragraphedeliste"/>
        <w:numPr>
          <w:ilvl w:val="0"/>
          <w:numId w:val="2"/>
        </w:numPr>
        <w:spacing w:after="0" w:line="240" w:lineRule="auto"/>
      </w:pPr>
      <w:r>
        <w:t>Vendredi 11 avril 2014 – Assemblée Générale et soirée des bénévoles à Chens-Sur-Léman</w:t>
      </w:r>
    </w:p>
    <w:p w:rsidR="00E8573E" w:rsidRDefault="005632F2" w:rsidP="00E8573E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Samedi 26 </w:t>
      </w:r>
      <w:r w:rsidR="00E8573E">
        <w:t xml:space="preserve">juillet 2014 – Fête de la rame à Hermance </w:t>
      </w:r>
    </w:p>
    <w:p w:rsidR="007A7493" w:rsidRDefault="007A7493" w:rsidP="007A7493">
      <w:pPr>
        <w:pStyle w:val="Paragraphedeliste"/>
        <w:numPr>
          <w:ilvl w:val="0"/>
          <w:numId w:val="2"/>
        </w:numPr>
        <w:spacing w:after="0" w:line="240" w:lineRule="auto"/>
      </w:pPr>
      <w:r>
        <w:t>Dimanche 24 août 2014, nous fêterons la 10</w:t>
      </w:r>
      <w:r w:rsidRPr="007A7493">
        <w:rPr>
          <w:vertAlign w:val="superscript"/>
        </w:rPr>
        <w:t>ème</w:t>
      </w:r>
      <w:r>
        <w:t xml:space="preserve"> édition de notre tournoi de pétanque</w:t>
      </w:r>
      <w:r w:rsidR="00727DFC">
        <w:t xml:space="preserve"> à Veigy-Foncenex.</w:t>
      </w:r>
    </w:p>
    <w:p w:rsidR="007A7493" w:rsidRDefault="007A7493" w:rsidP="007A7493">
      <w:pPr>
        <w:pStyle w:val="Paragraphedeliste"/>
        <w:numPr>
          <w:ilvl w:val="0"/>
          <w:numId w:val="2"/>
        </w:numPr>
        <w:spacing w:after="0" w:line="240" w:lineRule="auto"/>
      </w:pPr>
      <w:r>
        <w:t>Dimanche 9 novembre 2014 –</w:t>
      </w:r>
      <w:r w:rsidR="00E8573E">
        <w:t xml:space="preserve"> T</w:t>
      </w:r>
      <w:r>
        <w:t>héâtre</w:t>
      </w:r>
      <w:r w:rsidR="00E8573E">
        <w:t xml:space="preserve"> à 16h</w:t>
      </w:r>
      <w:r>
        <w:t xml:space="preserve"> à Chens-Sur-Léman</w:t>
      </w:r>
      <w:r w:rsidR="000A6A7D">
        <w:t xml:space="preserve"> avec la « Tropa De Brentona »</w:t>
      </w:r>
    </w:p>
    <w:p w:rsidR="000A6A7D" w:rsidRDefault="000A6A7D" w:rsidP="000A6A7D">
      <w:pPr>
        <w:spacing w:after="0" w:line="240" w:lineRule="auto"/>
      </w:pPr>
    </w:p>
    <w:p w:rsidR="007A7493" w:rsidRDefault="007A7493" w:rsidP="000A6A7D">
      <w:pPr>
        <w:spacing w:after="0" w:line="240" w:lineRule="auto"/>
      </w:pPr>
    </w:p>
    <w:p w:rsidR="00D50D1B" w:rsidRPr="00D50D1B" w:rsidRDefault="000A6A7D" w:rsidP="000A6A7D">
      <w:pPr>
        <w:spacing w:after="0" w:line="240" w:lineRule="auto"/>
        <w:rPr>
          <w:i/>
          <w:sz w:val="24"/>
          <w:szCs w:val="24"/>
        </w:rPr>
      </w:pPr>
      <w:r w:rsidRPr="00D50D1B">
        <w:rPr>
          <w:i/>
          <w:sz w:val="24"/>
          <w:szCs w:val="24"/>
        </w:rPr>
        <w:t xml:space="preserve">Nous espérons avoir le plaisir de vous voir très nombreux à l’occasion de ces évènements 2014. </w:t>
      </w:r>
    </w:p>
    <w:p w:rsidR="00D50D1B" w:rsidRPr="00D50D1B" w:rsidRDefault="000A6A7D" w:rsidP="000A6A7D">
      <w:pPr>
        <w:spacing w:after="0" w:line="240" w:lineRule="auto"/>
        <w:rPr>
          <w:i/>
          <w:sz w:val="24"/>
          <w:szCs w:val="24"/>
        </w:rPr>
      </w:pPr>
      <w:r w:rsidRPr="00D50D1B">
        <w:rPr>
          <w:i/>
          <w:sz w:val="24"/>
          <w:szCs w:val="24"/>
        </w:rPr>
        <w:t>Votre participation en qualité de membres fidèles, de bénévoles assidus</w:t>
      </w:r>
      <w:r w:rsidR="00D50D1B" w:rsidRPr="00D50D1B">
        <w:rPr>
          <w:i/>
          <w:sz w:val="24"/>
          <w:szCs w:val="24"/>
        </w:rPr>
        <w:t>, de donateurs généreux ou comme simples sympathisants nous donnent de la joie et de l’énergie pour continuer notre action pour SEP contre SEP.</w:t>
      </w:r>
    </w:p>
    <w:p w:rsidR="00727DFC" w:rsidRDefault="00D50D1B" w:rsidP="00E2508C">
      <w:pPr>
        <w:spacing w:after="0" w:line="240" w:lineRule="auto"/>
        <w:rPr>
          <w:sz w:val="24"/>
          <w:szCs w:val="24"/>
        </w:rPr>
      </w:pPr>
      <w:r w:rsidRPr="00D50D1B">
        <w:rPr>
          <w:sz w:val="24"/>
          <w:szCs w:val="24"/>
        </w:rPr>
        <w:t xml:space="preserve"> </w:t>
      </w:r>
    </w:p>
    <w:p w:rsidR="007A7493" w:rsidRPr="00D50D1B" w:rsidRDefault="00D50D1B" w:rsidP="00E2508C">
      <w:pPr>
        <w:spacing w:after="0" w:line="240" w:lineRule="auto"/>
        <w:rPr>
          <w:sz w:val="24"/>
          <w:szCs w:val="24"/>
        </w:rPr>
      </w:pPr>
      <w:r w:rsidRPr="00D50D1B">
        <w:rPr>
          <w:sz w:val="24"/>
          <w:szCs w:val="24"/>
        </w:rPr>
        <w:t xml:space="preserve">D’avance merci pour tout geste que vous entreprendrez pour </w:t>
      </w:r>
      <w:r w:rsidR="00E8573E">
        <w:rPr>
          <w:sz w:val="24"/>
          <w:szCs w:val="24"/>
        </w:rPr>
        <w:t>l’association</w:t>
      </w:r>
      <w:r w:rsidRPr="00D50D1B">
        <w:rPr>
          <w:sz w:val="24"/>
          <w:szCs w:val="24"/>
        </w:rPr>
        <w:t>.</w:t>
      </w:r>
    </w:p>
    <w:p w:rsidR="00D50D1B" w:rsidRDefault="00D50D1B" w:rsidP="00E2508C">
      <w:pPr>
        <w:spacing w:after="0" w:line="240" w:lineRule="auto"/>
      </w:pPr>
    </w:p>
    <w:p w:rsidR="00291BFD" w:rsidRDefault="00291BFD" w:rsidP="001F7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2E0D">
        <w:t>Chens-Sur-Léman</w:t>
      </w:r>
      <w:r>
        <w:t xml:space="preserve">,  le </w:t>
      </w:r>
      <w:r w:rsidR="005632F2">
        <w:t>5 février</w:t>
      </w:r>
      <w:r w:rsidR="008C2E0D">
        <w:t xml:space="preserve"> 2014</w:t>
      </w:r>
    </w:p>
    <w:p w:rsidR="00291BFD" w:rsidRDefault="00291BFD" w:rsidP="001F7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présidente </w:t>
      </w:r>
    </w:p>
    <w:p w:rsidR="00A85DF4" w:rsidRPr="00A85DF4" w:rsidRDefault="00A85DF4" w:rsidP="001F7F53">
      <w:pPr>
        <w:rPr>
          <w:i/>
        </w:rPr>
      </w:pPr>
      <w:r w:rsidRPr="00A85DF4">
        <w:rPr>
          <w:i/>
        </w:rPr>
        <w:tab/>
      </w:r>
      <w:r w:rsidRPr="00A85DF4">
        <w:rPr>
          <w:i/>
        </w:rPr>
        <w:tab/>
      </w:r>
      <w:r w:rsidRPr="00A85DF4">
        <w:rPr>
          <w:i/>
        </w:rPr>
        <w:tab/>
      </w:r>
      <w:r w:rsidRPr="00A85DF4">
        <w:rPr>
          <w:i/>
        </w:rPr>
        <w:tab/>
      </w:r>
      <w:r w:rsidRPr="00A85DF4">
        <w:rPr>
          <w:i/>
        </w:rPr>
        <w:tab/>
      </w:r>
      <w:r w:rsidRPr="00A85DF4">
        <w:rPr>
          <w:i/>
        </w:rPr>
        <w:tab/>
      </w:r>
      <w:r w:rsidRPr="00A85DF4">
        <w:rPr>
          <w:i/>
        </w:rPr>
        <w:tab/>
      </w:r>
      <w:r w:rsidRPr="00A85DF4">
        <w:rPr>
          <w:i/>
        </w:rPr>
        <w:tab/>
        <w:t>Roselle Secchi</w:t>
      </w:r>
    </w:p>
    <w:p w:rsidR="001F7F53" w:rsidRDefault="001F7F53" w:rsidP="001F7F53"/>
    <w:sectPr w:rsidR="001F7F53" w:rsidSect="00C440E0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FE" w:rsidRDefault="002421FE" w:rsidP="00C440E0">
      <w:pPr>
        <w:spacing w:after="0" w:line="240" w:lineRule="auto"/>
      </w:pPr>
      <w:r>
        <w:separator/>
      </w:r>
    </w:p>
  </w:endnote>
  <w:endnote w:type="continuationSeparator" w:id="0">
    <w:p w:rsidR="002421FE" w:rsidRDefault="002421FE" w:rsidP="00C4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E0" w:rsidRPr="008D2133" w:rsidRDefault="00C440E0" w:rsidP="00C440E0">
    <w:pPr>
      <w:pStyle w:val="Pieddepage"/>
      <w:jc w:val="center"/>
      <w:rPr>
        <w:rFonts w:ascii="Century Gothic" w:hAnsi="Century Gothic" w:cs="Arial"/>
        <w:b/>
        <w:bCs/>
        <w:iCs/>
        <w:color w:val="E36C0A"/>
      </w:rPr>
    </w:pPr>
    <w:r w:rsidRPr="008D2133">
      <w:rPr>
        <w:rFonts w:ascii="Century Gothic" w:hAnsi="Century Gothic" w:cs="Arial"/>
        <w:b/>
        <w:bCs/>
        <w:iCs/>
        <w:color w:val="E36C0A"/>
      </w:rPr>
      <w:t xml:space="preserve">SEP contre SEP </w:t>
    </w:r>
    <w:r w:rsidR="008C2E0D">
      <w:rPr>
        <w:rFonts w:ascii="Century Gothic" w:hAnsi="Century Gothic" w:cs="Arial"/>
        <w:b/>
        <w:bCs/>
        <w:iCs/>
        <w:color w:val="E36C0A"/>
      </w:rPr>
      <w:t>–</w:t>
    </w:r>
    <w:r w:rsidRPr="008D2133">
      <w:rPr>
        <w:rFonts w:ascii="Century Gothic" w:hAnsi="Century Gothic" w:cs="Arial"/>
        <w:b/>
        <w:bCs/>
        <w:iCs/>
        <w:color w:val="E36C0A"/>
      </w:rPr>
      <w:t xml:space="preserve"> </w:t>
    </w:r>
    <w:r w:rsidR="008C2E0D">
      <w:rPr>
        <w:rFonts w:ascii="Century Gothic" w:hAnsi="Century Gothic" w:cs="Arial"/>
        <w:b/>
        <w:bCs/>
        <w:iCs/>
        <w:color w:val="E36C0A"/>
      </w:rPr>
      <w:t>Bât. De la poste- 1105 rue du Léman</w:t>
    </w:r>
    <w:r w:rsidRPr="008D2133">
      <w:rPr>
        <w:rFonts w:ascii="Century Gothic" w:hAnsi="Century Gothic" w:cs="Arial"/>
        <w:b/>
        <w:bCs/>
        <w:iCs/>
        <w:color w:val="E36C0A"/>
      </w:rPr>
      <w:t xml:space="preserve"> – F-74140 </w:t>
    </w:r>
    <w:r w:rsidR="008C2E0D">
      <w:rPr>
        <w:rFonts w:ascii="Century Gothic" w:hAnsi="Century Gothic" w:cs="Arial"/>
        <w:b/>
        <w:bCs/>
        <w:iCs/>
        <w:color w:val="E36C0A"/>
      </w:rPr>
      <w:t>Chens-Sur- Léman</w:t>
    </w:r>
  </w:p>
  <w:p w:rsidR="00C440E0" w:rsidRPr="008D2133" w:rsidRDefault="00C440E0" w:rsidP="00C440E0">
    <w:pPr>
      <w:pStyle w:val="Pieddepage"/>
      <w:jc w:val="center"/>
      <w:rPr>
        <w:rFonts w:ascii="Century Gothic" w:hAnsi="Century Gothic"/>
        <w:b/>
        <w:color w:val="E36C0A"/>
      </w:rPr>
    </w:pPr>
    <w:r w:rsidRPr="008D2133">
      <w:rPr>
        <w:rFonts w:ascii="Century Gothic" w:hAnsi="Century Gothic"/>
        <w:b/>
        <w:color w:val="E36C0A"/>
      </w:rPr>
      <w:t>info@sepcontresep.com</w:t>
    </w:r>
  </w:p>
  <w:p w:rsidR="00C440E0" w:rsidRDefault="00C440E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FE" w:rsidRDefault="002421FE" w:rsidP="00C440E0">
      <w:pPr>
        <w:spacing w:after="0" w:line="240" w:lineRule="auto"/>
      </w:pPr>
      <w:r>
        <w:separator/>
      </w:r>
    </w:p>
  </w:footnote>
  <w:footnote w:type="continuationSeparator" w:id="0">
    <w:p w:rsidR="002421FE" w:rsidRDefault="002421FE" w:rsidP="00C4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2586"/>
      <w:gridCol w:w="6702"/>
    </w:tblGrid>
    <w:tr w:rsidR="00C440E0" w:rsidTr="00727DFC">
      <w:trPr>
        <w:jc w:val="center"/>
      </w:trPr>
      <w:tc>
        <w:tcPr>
          <w:tcW w:w="2376" w:type="dxa"/>
        </w:tcPr>
        <w:p w:rsidR="00C440E0" w:rsidRPr="00301AD2" w:rsidRDefault="00C440E0" w:rsidP="00055D54">
          <w:pPr>
            <w:tabs>
              <w:tab w:val="left" w:pos="4920"/>
            </w:tabs>
            <w:rPr>
              <w:rFonts w:ascii="Century Gothic" w:hAnsi="Century Gothic"/>
              <w:b/>
              <w:color w:val="FF9900"/>
            </w:rPr>
          </w:pPr>
          <w:r>
            <w:rPr>
              <w:rFonts w:ascii="Century Gothic" w:hAnsi="Century Gothic"/>
              <w:b/>
              <w:noProof/>
              <w:color w:val="FF9900"/>
              <w:lang w:val="fr-FR" w:eastAsia="fr-FR"/>
            </w:rPr>
            <w:drawing>
              <wp:inline distT="0" distB="0" distL="0" distR="0">
                <wp:extent cx="1485900" cy="1447800"/>
                <wp:effectExtent l="19050" t="0" r="0" b="0"/>
                <wp:docPr id="1" name="Image 2" descr="sepcontresep_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sepcontresep_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2" w:type="dxa"/>
          <w:vAlign w:val="center"/>
        </w:tcPr>
        <w:p w:rsidR="00C440E0" w:rsidRPr="00301AD2" w:rsidRDefault="00C440E0" w:rsidP="00055D54">
          <w:pPr>
            <w:tabs>
              <w:tab w:val="left" w:pos="4920"/>
            </w:tabs>
            <w:rPr>
              <w:rFonts w:ascii="Century Gothic" w:hAnsi="Century Gothic"/>
              <w:b/>
              <w:color w:val="FF9900"/>
            </w:rPr>
          </w:pPr>
          <w:r w:rsidRPr="00301AD2">
            <w:rPr>
              <w:rFonts w:ascii="Century Gothic" w:hAnsi="Century Gothic"/>
              <w:b/>
              <w:color w:val="FF9900"/>
            </w:rPr>
            <w:t>SEP CONTRE SEP</w:t>
          </w:r>
        </w:p>
        <w:p w:rsidR="00C440E0" w:rsidRPr="00301AD2" w:rsidRDefault="00C440E0" w:rsidP="00055D54">
          <w:pPr>
            <w:tabs>
              <w:tab w:val="left" w:pos="4920"/>
            </w:tabs>
            <w:rPr>
              <w:rFonts w:ascii="Century Gothic" w:hAnsi="Century Gothic"/>
              <w:b/>
              <w:color w:val="FF9900"/>
            </w:rPr>
          </w:pPr>
          <w:r w:rsidRPr="00301AD2">
            <w:rPr>
              <w:rFonts w:ascii="Century Gothic" w:hAnsi="Century Gothic"/>
              <w:b/>
              <w:color w:val="FF9900"/>
            </w:rPr>
            <w:t>S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outenir</w:t>
          </w:r>
          <w:r w:rsidRPr="00301AD2">
            <w:rPr>
              <w:rFonts w:ascii="Century Gothic" w:hAnsi="Century Gothic"/>
              <w:b/>
              <w:color w:val="FF9900"/>
            </w:rPr>
            <w:t xml:space="preserve"> E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stelle</w:t>
          </w:r>
          <w:r w:rsidRPr="00301AD2">
            <w:rPr>
              <w:rFonts w:ascii="Century Gothic" w:hAnsi="Century Gothic"/>
              <w:b/>
              <w:color w:val="FF9900"/>
            </w:rPr>
            <w:t xml:space="preserve"> P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ortailler</w:t>
          </w:r>
        </w:p>
        <w:p w:rsidR="00C440E0" w:rsidRPr="00301AD2" w:rsidRDefault="00C440E0" w:rsidP="00055D54">
          <w:pPr>
            <w:tabs>
              <w:tab w:val="left" w:pos="4920"/>
            </w:tabs>
            <w:rPr>
              <w:rFonts w:ascii="Century Gothic" w:hAnsi="Century Gothic"/>
              <w:b/>
              <w:color w:val="FF9900"/>
            </w:rPr>
          </w:pPr>
          <w:r w:rsidRPr="00301AD2">
            <w:rPr>
              <w:rFonts w:ascii="Century Gothic" w:hAnsi="Century Gothic"/>
              <w:b/>
              <w:color w:val="FF9900"/>
            </w:rPr>
            <w:t>C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ontre</w:t>
          </w:r>
          <w:r w:rsidRPr="00301AD2">
            <w:rPr>
              <w:rFonts w:ascii="Century Gothic" w:hAnsi="Century Gothic"/>
              <w:b/>
              <w:color w:val="FF9900"/>
            </w:rPr>
            <w:t xml:space="preserve"> 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la</w:t>
          </w:r>
        </w:p>
        <w:p w:rsidR="00C440E0" w:rsidRPr="00301AD2" w:rsidRDefault="00C440E0" w:rsidP="00055D54">
          <w:pPr>
            <w:tabs>
              <w:tab w:val="left" w:pos="4920"/>
            </w:tabs>
            <w:rPr>
              <w:rFonts w:ascii="Century Gothic" w:hAnsi="Century Gothic"/>
              <w:b/>
              <w:color w:val="FF9900"/>
            </w:rPr>
          </w:pPr>
          <w:r w:rsidRPr="00301AD2">
            <w:rPr>
              <w:rFonts w:ascii="Century Gothic" w:hAnsi="Century Gothic"/>
              <w:b/>
              <w:color w:val="FF9900"/>
            </w:rPr>
            <w:t>S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clérose</w:t>
          </w:r>
          <w:r w:rsidRPr="00301AD2">
            <w:rPr>
              <w:rFonts w:ascii="Century Gothic" w:hAnsi="Century Gothic"/>
              <w:b/>
              <w:color w:val="FF9900"/>
            </w:rPr>
            <w:t xml:space="preserve"> e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n</w:t>
          </w:r>
          <w:r w:rsidRPr="00301AD2">
            <w:rPr>
              <w:rFonts w:ascii="Century Gothic" w:hAnsi="Century Gothic"/>
              <w:b/>
              <w:color w:val="FF9900"/>
            </w:rPr>
            <w:t xml:space="preserve"> P</w:t>
          </w:r>
          <w:r w:rsidRPr="00301AD2">
            <w:rPr>
              <w:rFonts w:ascii="Century Gothic" w:hAnsi="Century Gothic"/>
              <w:b/>
              <w:color w:val="FF9900"/>
              <w:sz w:val="16"/>
              <w:szCs w:val="16"/>
            </w:rPr>
            <w:t>laques</w:t>
          </w:r>
        </w:p>
        <w:p w:rsidR="00C440E0" w:rsidRPr="00301AD2" w:rsidRDefault="00C440E0" w:rsidP="00055D54">
          <w:pPr>
            <w:tabs>
              <w:tab w:val="left" w:pos="4920"/>
            </w:tabs>
            <w:jc w:val="right"/>
            <w:rPr>
              <w:rFonts w:ascii="Century Gothic" w:hAnsi="Century Gothic"/>
              <w:b/>
              <w:noProof/>
              <w:color w:val="FF9900"/>
            </w:rPr>
          </w:pPr>
        </w:p>
      </w:tc>
    </w:tr>
  </w:tbl>
  <w:p w:rsidR="00C440E0" w:rsidRDefault="00C440E0" w:rsidP="00C440E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7FE0"/>
    <w:multiLevelType w:val="hybridMultilevel"/>
    <w:tmpl w:val="97A40F92"/>
    <w:lvl w:ilvl="0" w:tplc="EA1CD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A60DA"/>
    <w:multiLevelType w:val="hybridMultilevel"/>
    <w:tmpl w:val="201E886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CA"/>
    <w:rsid w:val="00040A7B"/>
    <w:rsid w:val="000A6A7D"/>
    <w:rsid w:val="001F7F53"/>
    <w:rsid w:val="002421FE"/>
    <w:rsid w:val="00247576"/>
    <w:rsid w:val="0026418C"/>
    <w:rsid w:val="00291BFD"/>
    <w:rsid w:val="003C4E45"/>
    <w:rsid w:val="004A2565"/>
    <w:rsid w:val="00500394"/>
    <w:rsid w:val="005632F2"/>
    <w:rsid w:val="0058076B"/>
    <w:rsid w:val="005B6BC6"/>
    <w:rsid w:val="005C6821"/>
    <w:rsid w:val="006C46AC"/>
    <w:rsid w:val="00727DFC"/>
    <w:rsid w:val="007A7493"/>
    <w:rsid w:val="008C2E0D"/>
    <w:rsid w:val="009019C2"/>
    <w:rsid w:val="009935B4"/>
    <w:rsid w:val="00A85DF4"/>
    <w:rsid w:val="00B16F3D"/>
    <w:rsid w:val="00B30C4A"/>
    <w:rsid w:val="00B3761B"/>
    <w:rsid w:val="00B70809"/>
    <w:rsid w:val="00C208E4"/>
    <w:rsid w:val="00C440E0"/>
    <w:rsid w:val="00C57DCA"/>
    <w:rsid w:val="00D253B6"/>
    <w:rsid w:val="00D50D1B"/>
    <w:rsid w:val="00E2508C"/>
    <w:rsid w:val="00E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E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40E0"/>
  </w:style>
  <w:style w:type="paragraph" w:styleId="Pieddepage">
    <w:name w:val="footer"/>
    <w:basedOn w:val="Normal"/>
    <w:link w:val="PieddepageCar"/>
    <w:uiPriority w:val="99"/>
    <w:unhideWhenUsed/>
    <w:rsid w:val="00C4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4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E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4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40E0"/>
  </w:style>
  <w:style w:type="paragraph" w:styleId="Pieddepage">
    <w:name w:val="footer"/>
    <w:basedOn w:val="Normal"/>
    <w:link w:val="PieddepageCar"/>
    <w:uiPriority w:val="99"/>
    <w:unhideWhenUsed/>
    <w:rsid w:val="00C4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4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Roselle Secchi</dc:creator>
  <cp:lastModifiedBy>BORGETTO, Julie</cp:lastModifiedBy>
  <cp:revision>2</cp:revision>
  <cp:lastPrinted>2014-01-20T13:33:00Z</cp:lastPrinted>
  <dcterms:created xsi:type="dcterms:W3CDTF">2014-03-13T13:50:00Z</dcterms:created>
  <dcterms:modified xsi:type="dcterms:W3CDTF">2014-03-13T13:50:00Z</dcterms:modified>
</cp:coreProperties>
</file>